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u w:val="single"/>
        </w:rPr>
      </w:pPr>
      <w:r>
        <w:rPr/>
        <w:t xml:space="preserve">                                  </w:t>
      </w:r>
      <w:r>
        <w:rPr>
          <w:b/>
          <w:u w:val="single"/>
        </w:rPr>
        <w:t xml:space="preserve">LES NOUVELLES DU COMITE DE FEVRIER </w:t>
      </w:r>
    </w:p>
    <w:p>
      <w:pPr>
        <w:pStyle w:val="Normal"/>
        <w:rPr/>
      </w:pPr>
      <w:r>
        <w:rPr/>
        <w:t>Pour les scrabbleurs, le mois de février  est marqué par les deux grands festivals, Biarritz et Cannes.</w:t>
      </w:r>
    </w:p>
    <w:p>
      <w:pPr>
        <w:pStyle w:val="Normal"/>
        <w:rPr/>
      </w:pPr>
      <w:r>
        <w:rPr/>
        <w:t>Cette année, je n’étais pas à Cannes et je n’aurai pas le temps de recueillir les informations nécessaires à temps, aussi je choisis de consacrer cet article à Biarritz.</w:t>
      </w:r>
    </w:p>
    <w:p>
      <w:pPr>
        <w:pStyle w:val="Normal"/>
        <w:rPr/>
      </w:pPr>
      <w:r>
        <w:rPr/>
        <w:t>J’ai découvert le festival de Biarritz il y a  neuf ans et j’ai imméd</w:t>
      </w:r>
      <w:bookmarkStart w:id="0" w:name="_GoBack"/>
      <w:bookmarkEnd w:id="0"/>
      <w:r>
        <w:rPr/>
        <w:t>iatement été séduite, d’abord par la ville-une petite merveille- puis par le festival en lui-même.</w:t>
      </w:r>
    </w:p>
    <w:p>
      <w:pPr>
        <w:pStyle w:val="Normal"/>
        <w:rPr/>
      </w:pPr>
      <w:r>
        <w:rPr/>
        <w:t>Si les joueurs reviennent chaque année, ce n’est pas par hasard. Un accueil chaleureux, une organisation sans faille, une salle lumineuse idéalement placée, de forts moments de convivialité sans oublier les moments d’émotion générés par les voix puissantes des chanteurs basques, les trois cocktails offerts pour régaler les palais des joueurs après leurs efforts scrabblesques, tout est fait  pour qu’au-delà du jeu, on éprouve du plaisir à profiter des joies simples de la vie.</w:t>
      </w:r>
    </w:p>
    <w:p>
      <w:pPr>
        <w:pStyle w:val="Normal"/>
        <w:rPr/>
      </w:pPr>
      <w:r>
        <w:rPr/>
        <w:t>C’est cela aussi que j’aime à Biarritz : pouvoir me promener sur la plage, le matin, contempler la mer démontée, le soir avant d’aller dormir, aller flâner dans les ruelles commerçantes. En résumé, Biarritz, c’est pour moi un bain de jouvence et à mon âge cela n’a pas de prix.</w:t>
      </w:r>
    </w:p>
    <w:p>
      <w:pPr>
        <w:pStyle w:val="Normal"/>
        <w:rPr/>
      </w:pPr>
      <w:r>
        <w:rPr/>
        <w:t>Mais revenons au scrabble. Cette année encore, nombreux étaient les picto-charentais qui avaient fait le déplacement et ils n’ont pas démérité. Le palmarès de la coupe des Basques est, à cet égard éloquent : J.L.Le Toquin,  Mireille Le Guédart et Alain Cassart remportent respectivement la coupe des deuxième, troisième et quatrième séries.</w:t>
      </w:r>
    </w:p>
    <w:p>
      <w:pPr>
        <w:pStyle w:val="Normal"/>
        <w:rPr/>
      </w:pPr>
      <w:r>
        <w:rPr/>
        <w:t>Je termine en souhaitant longue vie au festival de Biarritz et en remerciant, encore une fois, Thierry Bayle et toute son équipe et j’ai un petit coup de cœur particulier pour le sourire indéfectible de Bernadette Catalan qui a illuminé notre semaine.</w:t>
      </w:r>
    </w:p>
    <w:p>
      <w:pPr>
        <w:pStyle w:val="Normal"/>
        <w:rPr/>
      </w:pPr>
      <w:r>
        <w:rPr/>
        <w:t>Michelle Cassart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pPr>
      <w:suppressLineNumbers/>
    </w:pPr>
    <w:rPr>
      <w:rFonts w:cs="Arial Unicode M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2016-02-29T09:44:00Z</dcterms:created>
  <dc:creator>MICHELLE</dc:creator>
  <dc:language>fr-FR</dc:language>
  <cp:lastModifiedBy>MICHELLE</cp:lastModifiedBy>
  <dcterms:modified xsi:type="dcterms:W3CDTF">2016-02-29T16:14:00Z</dcterms:modified>
  <cp:revision>7</cp:revision>
</cp:coreProperties>
</file>