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Arial"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2017 – 2018</w:t>
      </w:r>
    </w:p>
    <w:p>
      <w:pPr>
        <w:pStyle w:val="Normal"/>
        <w:spacing w:before="0" w:after="120"/>
        <w:jc w:val="center"/>
        <w:rPr>
          <w:rFonts w:cs="Arial" w:ascii="Arial" w:hAnsi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 xml:space="preserve">ARRETE à la date du </w:t>
      </w:r>
      <w:r>
        <w:rPr>
          <w:rFonts w:cs="Arial" w:ascii="Arial" w:hAnsi="Arial"/>
          <w:color w:val="FF3333"/>
          <w:sz w:val="24"/>
          <w:szCs w:val="24"/>
        </w:rPr>
        <w:t>8 novembre</w:t>
      </w:r>
      <w:r>
        <w:rPr>
          <w:rFonts w:cs="Arial" w:ascii="Arial" w:hAnsi="Arial"/>
          <w:color w:val="FF3333"/>
          <w:sz w:val="24"/>
          <w:szCs w:val="24"/>
        </w:rPr>
        <w:t xml:space="preserve"> 2017</w:t>
      </w:r>
    </w:p>
    <w:p>
      <w:pPr>
        <w:pStyle w:val="Normal"/>
        <w:spacing w:before="0" w:after="240"/>
        <w:jc w:val="center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PLANNING  DES COMPETITIONS DANS LE COMITE POITOU-CHARENTES</w:t>
      </w:r>
    </w:p>
    <w:tbl>
      <w:tblPr>
        <w:jc w:val="left"/>
        <w:tblInd w:w="-60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07"/>
        <w:gridCol w:w="3378"/>
        <w:gridCol w:w="4647"/>
      </w:tblGrid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 au 17/09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de la Rochelle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23/09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Boisragon 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30/09 et Dimanche 01/10/2017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du Lambon (NIORT)</w:t>
              <w:br/>
              <w:t>Festival d'Angoulême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Multiplex avec Orléans et autres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TH2</w:t>
            </w:r>
            <w:r>
              <w:rPr/>
              <w:t xml:space="preserve"> Originales (JOKER – 7 et 8)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TH3</w:t>
            </w:r>
            <w:r>
              <w:rPr/>
              <w:t xml:space="preserve"> avec grand prix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02/10 au 06/10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14/10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Vermeils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La Rochelle (50), Royan(35),  Angoulême(28), Niort Souché (30), Montendre(20), Cognac(20)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11/11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Fouras(50), Angoulême(28), Cognac(30), </w:t>
              <w:br/>
              <w:t>St Maixent(25), Poitiers (40), Royan (35)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13 au 17/11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19/11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Niort Ste Pézenne 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TH3 Multiplex   </w:t>
            </w:r>
            <w:r>
              <w:rPr>
                <w:lang w:val="en-US"/>
              </w:rPr>
              <w:t>à St Hilaire La Palud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26/11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Bourcefranc (110), Poitiers (60)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02/12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Royan (90), Parthenay </w:t>
            </w:r>
            <w:r>
              <w:rPr>
                <w:shd w:fill="FFFFFF" w:val="clear"/>
              </w:rPr>
              <w:t>(30) 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10/12/2017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3 du Championnat de France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  <w:r>
              <w:rPr/>
              <w:t>Bourcefranc (100)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13/01/2018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Royan(35), Angoulême(28),  Parthenay (60), Périgny-La Rochelle (80)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15/01 au 19/01/18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20/01/2018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Classique – Champ Régional indiv classique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21/01/2018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 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3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27/01/2018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Niort Ste Pézenne (50), La Rochelle(50),  </w:t>
              <w:br/>
              <w:t>Montendre (20), Angoulême (28), Cognac (20),</w:t>
              <w:br/>
              <w:t>Royan (30), St Benoît (40)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28/01/2018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</w:t>
            </w:r>
          </w:p>
          <w:p>
            <w:pPr>
              <w:pStyle w:val="Normal"/>
              <w:spacing w:before="0" w:after="0"/>
              <w:rPr/>
            </w:pPr>
            <w:r>
              <w:rPr/>
              <w:t>16 – 86 - 79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Hune St Benoît</w:t>
            </w:r>
          </w:p>
          <w:p>
            <w:pPr>
              <w:pStyle w:val="Normal"/>
              <w:spacing w:before="0" w:after="0"/>
              <w:rPr/>
            </w:pPr>
            <w:r>
              <w:rPr/>
              <w:t>classement par département (3 fichiers Sigles)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03/02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Partie Restos du coeur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Royan, St Jean d'Angély, Dolus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04/02/2018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17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 Sulpice de Royan (120)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03/03/2018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Réunion Comité – Paires Ch Rég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Rochefoucauld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04/03/2018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Rochefoucauld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10/03/2018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Simultané National Handicap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Crêche Boisragon (35), Cognac (20), Royan(100), Hiersac (15) 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12 au 16/03/2018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25/03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 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Samedi 14/04/2018 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Angoulême-Hiersac 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15/04/2018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Qualif. Interclubs Classique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À Hiersac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22/04/2018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Semi-rapides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Royan (100)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Mardi 1</w:t>
            </w:r>
            <w:r>
              <w:rPr>
                <w:vertAlign w:val="superscript"/>
              </w:rPr>
              <w:t>er</w:t>
            </w:r>
            <w:r>
              <w:rPr/>
              <w:t xml:space="preserve"> mai 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Périgny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3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05/05 au 13/05/2018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Festival de Vichy incluant le Champ France Individuel et Blitz et Promotion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Vichy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26</w:t>
            </w:r>
            <w:r>
              <w:rPr/>
              <w:t xml:space="preserve"> et </w:t>
            </w:r>
            <w:r>
              <w:rPr/>
              <w:t>27</w:t>
            </w:r>
            <w:r>
              <w:rPr/>
              <w:t>/0</w:t>
            </w:r>
            <w:r>
              <w:rPr/>
              <w:t>5</w:t>
            </w:r>
            <w:r>
              <w:rPr/>
              <w:t xml:space="preserve"> 2018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Fouras – Chatelaillon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>?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11/06 au 15/06</w:t>
            </w:r>
          </w:p>
        </w:tc>
        <w:tc>
          <w:tcPr>
            <w:tcW w:w="33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_DdeLink__323_1836625263"/>
            <w:bookmarkEnd w:id="0"/>
            <w:r>
              <w:rPr>
                <w:b/>
              </w:rPr>
              <w:t>Semaine fédérale</w:t>
            </w:r>
          </w:p>
        </w:tc>
        <w:tc>
          <w:tcPr>
            <w:tcW w:w="46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23 au 24/06/2018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Week-end à Oleron 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bookmarkStart w:id="1" w:name="_GoBack"/>
            <w:bookmarkEnd w:id="1"/>
            <w:r>
              <w:rPr>
                <w:b/>
                <w:lang w:val="en-US"/>
              </w:rPr>
              <w:t>TH 2 original et TH 3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pPr/>
    <w:rPr/>
  </w:style>
  <w:style w:type="paragraph" w:styleId="Titredetableau" w:customStyle="1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BC81-E567-40E4-9C4E-7F1E35B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2015-09-02T17:14:00Z</dcterms:created>
  <dc:creator>Annie Berthoux</dc:creator>
  <dc:language>fr-FR</dc:language>
  <cp:lastModifiedBy>Annie Berthoux</cp:lastModifiedBy>
  <cp:lastPrinted>2017-10-11T08:47:00Z</cp:lastPrinted>
  <dcterms:modified xsi:type="dcterms:W3CDTF">2017-10-11T08:48:00Z</dcterms:modified>
  <cp:revision>6</cp:revision>
</cp:coreProperties>
</file>