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sz w:val="24"/>
          <w:szCs w:val="24"/>
        </w:rPr>
      </w:pPr>
      <w:r>
        <w:rPr>
          <w:sz w:val="24"/>
          <w:szCs w:val="24"/>
        </w:rPr>
        <w:t xml:space="preserve">                     </w:t>
      </w:r>
      <w:r>
        <w:rPr>
          <w:b/>
          <w:sz w:val="24"/>
          <w:szCs w:val="24"/>
          <w:u w:val="single"/>
        </w:rPr>
        <w:t>LES NOUVELLES DU COMITE- POITOU-CHARENTE DE DECEMBRE</w:t>
      </w:r>
      <w:r>
        <w:rPr>
          <w:sz w:val="24"/>
          <w:szCs w:val="24"/>
        </w:rPr>
        <w:t>.</w:t>
      </w:r>
    </w:p>
    <w:p>
      <w:pPr>
        <w:pStyle w:val="Normal"/>
        <w:rPr>
          <w:sz w:val="24"/>
          <w:szCs w:val="24"/>
        </w:rPr>
      </w:pPr>
      <w:r>
        <w:rPr>
          <w:sz w:val="24"/>
          <w:szCs w:val="24"/>
        </w:rPr>
        <w:t xml:space="preserve"> </w:t>
      </w:r>
      <w:r>
        <w:rPr>
          <w:sz w:val="24"/>
          <w:szCs w:val="24"/>
        </w:rPr>
        <w:t xml:space="preserve">« Faute avouée est à demi-pardonnée » dit-on. Forte de cet adage, Je  m’empresse de réparer un oubli. Lorsque j’ai repris cette rubrique, j’ai pu compter sur l’aide précieuse de J. Parpillon et je le remercie vivement de ses conseils et de sa disponibilité. Je n’oublie pas non plus F.Berry, qui, spontanément m’a contactée pour me dire que je pouvais aller glaner des informations sur son site et pour ce mois de décembre, un merci particulier à J-L Le Toquin, sans qui, j’aurais eu peu de matière pour alimenter cet article, car j’étais partie en vacances sous d’autres cieux. </w:t>
      </w:r>
    </w:p>
    <w:p>
      <w:pPr>
        <w:pStyle w:val="Normal"/>
        <w:rPr>
          <w:sz w:val="24"/>
          <w:szCs w:val="24"/>
        </w:rPr>
      </w:pPr>
      <w:r>
        <w:rPr>
          <w:sz w:val="24"/>
          <w:szCs w:val="24"/>
        </w:rPr>
        <w:t>Les scrabbleurs ont été bien occupés en ce mois de décembre avant de profiter de la trêve des confiseurs. Je ne reviendrai pas en détail sur la phase 2 ou sur le blitz mais je tiens à rappeler les belles performances de Bernadette Jolivet, Wilfrid Gauthier et Monique Leroy- Le goff.</w:t>
      </w:r>
    </w:p>
    <w:p>
      <w:pPr>
        <w:pStyle w:val="Normal"/>
        <w:rPr>
          <w:b/>
          <w:sz w:val="24"/>
          <w:szCs w:val="24"/>
          <w:u w:val="single"/>
        </w:rPr>
      </w:pPr>
      <w:r>
        <w:rPr>
          <w:b/>
          <w:sz w:val="24"/>
          <w:szCs w:val="24"/>
          <w:u w:val="single"/>
        </w:rPr>
        <w:t xml:space="preserve">TH 2 de Royan du 30 11 2014. </w:t>
      </w:r>
    </w:p>
    <w:p>
      <w:pPr>
        <w:pStyle w:val="Normal"/>
        <w:rPr>
          <w:sz w:val="24"/>
          <w:szCs w:val="24"/>
        </w:rPr>
      </w:pPr>
      <w:r>
        <w:rPr>
          <w:sz w:val="24"/>
          <w:szCs w:val="24"/>
        </w:rPr>
        <w:t>69 joueurs avaient fait le déplacement et comme d’habitude, l’accueil qui leur a été  réservé était chaleureux. C’était Noël avant l’heure puisque, sans bourse délier, chacun a pu profiter du café à la réception, du goûter entre les parties et de l’apéritif bien garni pour clôturer la journée. . N’oublions pas la boîte de chocolats  individuelle et les nombreux cadeaux tirés au sort.</w:t>
      </w:r>
    </w:p>
    <w:p>
      <w:pPr>
        <w:pStyle w:val="Normal"/>
        <w:rPr>
          <w:sz w:val="24"/>
          <w:szCs w:val="24"/>
        </w:rPr>
      </w:pPr>
      <w:r>
        <w:rPr>
          <w:sz w:val="24"/>
          <w:szCs w:val="24"/>
        </w:rPr>
        <w:t>Tout était donc fait pour mettre les joueurs dans les meilleures dispositions puisque l’organisation, elle aussi était au top, avec Wilfrid en maître de cérémonie, assisté par Odette et Bernadette.</w:t>
      </w:r>
    </w:p>
    <w:p>
      <w:pPr>
        <w:pStyle w:val="Normal"/>
        <w:rPr>
          <w:sz w:val="24"/>
          <w:szCs w:val="24"/>
        </w:rPr>
      </w:pPr>
      <w:r>
        <w:rPr>
          <w:sz w:val="24"/>
          <w:szCs w:val="24"/>
        </w:rPr>
        <w:t>Les deux parties allaient donner du fil à  retordre et réserver quelques déconvenues à ceux qui, contre vents</w:t>
      </w:r>
      <w:bookmarkStart w:id="0" w:name="_GoBack"/>
      <w:bookmarkEnd w:id="0"/>
      <w:r>
        <w:rPr>
          <w:sz w:val="24"/>
          <w:szCs w:val="24"/>
        </w:rPr>
        <w:t xml:space="preserve"> et marées, s’obstinaient à scrabbler. En effet, même si les bulles n’étaient pas encore à l’ordre du jour, certains y ont eu droit en tentant « epsilons » alors que le seul scrabble possible était « sinoples ». D’autres tentatives malheureuses « benner » et « laryx » dans la deuxième partie ont  entraîné bien des zéros. Enfin, trouver « Bhojpuri » avec deux jokers dans le  tirage, était presque mission impossible sauf pour l’ordinateur. </w:t>
      </w:r>
    </w:p>
    <w:p>
      <w:pPr>
        <w:pStyle w:val="Normal"/>
        <w:rPr>
          <w:sz w:val="24"/>
          <w:szCs w:val="24"/>
        </w:rPr>
      </w:pPr>
      <w:r>
        <w:rPr>
          <w:sz w:val="24"/>
          <w:szCs w:val="24"/>
        </w:rPr>
        <w:t>Je termine en vous souhaitant à toutes et à tous une très belle année 2015 et n’hésitez pas à me contacter si vous souhaitez que je consacre quelques lignes à votre club, à un de vos joueurs où a tout autre sujet qui vous tient à cœur.</w:t>
      </w:r>
    </w:p>
    <w:p>
      <w:pPr>
        <w:pStyle w:val="Normal"/>
        <w:rPr>
          <w:sz w:val="24"/>
          <w:szCs w:val="24"/>
        </w:rPr>
      </w:pPr>
      <w:r>
        <w:rPr>
          <w:sz w:val="24"/>
          <w:szCs w:val="24"/>
        </w:rPr>
        <w:t>Michelle  Cassart.</w:t>
      </w:r>
    </w:p>
    <w:p>
      <w:pPr>
        <w:pStyle w:val="Normal"/>
        <w:rPr>
          <w:sz w:val="24"/>
          <w:szCs w:val="24"/>
        </w:rPr>
      </w:pPr>
      <w:r>
        <w:rPr>
          <w:sz w:val="24"/>
          <w:szCs w:val="24"/>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SimSun" w:cs="Calibri"/>
      <w:color w:val="auto"/>
      <w:sz w:val="22"/>
      <w:szCs w:val="22"/>
      <w:lang w:val="fr-FR" w:eastAsia="en-US"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2014-12-28T10:29:00Z</dcterms:created>
  <dc:creator>MICHELLE</dc:creator>
  <dc:language>fr-FR</dc:language>
  <cp:lastModifiedBy>MICHELLE</cp:lastModifiedBy>
  <cp:lastPrinted>2014-12-29T14:32:00Z</cp:lastPrinted>
  <dcterms:modified xsi:type="dcterms:W3CDTF">2014-12-30T10:15:00Z</dcterms:modified>
  <cp:revision>12</cp:revision>
</cp:coreProperties>
</file>