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u w:val="single"/>
        </w:rPr>
      </w:pPr>
      <w:r>
        <w:rPr/>
        <w:t xml:space="preserve">                                   </w:t>
      </w:r>
      <w:r>
        <w:rPr>
          <w:b/>
          <w:u w:val="single"/>
        </w:rPr>
        <w:t>LES NOUVELLES DU COMITE DU MOIS DE SEPTEMBRE</w:t>
      </w:r>
    </w:p>
    <w:p>
      <w:pPr>
        <w:pStyle w:val="Normal"/>
        <w:rPr/>
      </w:pPr>
      <w:r>
        <w:rPr/>
        <w:t>Pour notre comité, le mois de Septembre a été riche en évènements : tout d’abord les championnats départementaux des Deux-Sèvres et de la Charente qui se sont déroulés le dimanche 13 septembre.</w:t>
      </w:r>
    </w:p>
    <w:p>
      <w:pPr>
        <w:pStyle w:val="Normal"/>
        <w:rPr/>
      </w:pPr>
      <w:r>
        <w:rPr/>
        <w:t>21 joueurs ont disputé le premier et 40, le second. Félicitons tous les participants qui rendent possibles ces réunions conviviales et saluons comme il se doit les prouesses de ceux qui ont gagné leur place sur le podium : Jacqueline Le Courtois qui est championne  des Deux-Sèvres et en deuxième place, Annie Berthoux, suivie par Monique Amartin.</w:t>
      </w:r>
    </w:p>
    <w:p>
      <w:pPr>
        <w:pStyle w:val="Normal"/>
        <w:rPr/>
      </w:pPr>
      <w:r>
        <w:rPr/>
        <w:t>Pour la Charente,  Franck Berry remporte le titre de champion, suivi par Robert Blanchon et Marie.Claude Hurtebis. Les premiers ont fait très fort avec deux solos chacun et l’émulation lorsqu’elle ne s’accompagne pas d’animosité permet de booster les joueurs. Pour Franck, ce fut « réémets » et « goyim » et Robert nous proposa « fortunée » et « sirdar ».</w:t>
      </w:r>
    </w:p>
    <w:p>
      <w:pPr>
        <w:pStyle w:val="Normal"/>
        <w:rPr/>
      </w:pPr>
      <w:r>
        <w:rPr/>
        <w:t>Mais septembre à La Rochelle, c’est aussi l’incontournable festival dont la réputation n’est plus à faire et qui attire chaque année plus de passionnés, avides de jouer certes mais séduits aussi par une organisation sans faille et un environnement propice à la détente et au farniente quand il s’agit d’évacuer le stress et de juguler l’adrénaline inhérents à la compétition.</w:t>
      </w:r>
    </w:p>
    <w:p>
      <w:pPr>
        <w:pStyle w:val="Normal"/>
        <w:rPr/>
      </w:pPr>
      <w:r>
        <w:rPr/>
        <w:t>Je ne reviendrai pas sur les exploits des uns et des autres mais je voudrais féliciter tout particulièrement Christine Merlette du club de Périgny, tout nouvelle licenciée et pour qui, c’était le baptême du feu. Elle repart avec son premier titre de championne, série 7, heureuse d’être reconnue dans un monde nouveau pour elle.</w:t>
      </w:r>
    </w:p>
    <w:p>
      <w:pPr>
        <w:pStyle w:val="Normal"/>
        <w:rPr/>
      </w:pPr>
      <w:r>
        <w:rPr/>
        <w:t>Je terminerai en remerciant tout particulièrement tous les joueurs du comité qui ont donné de leur temps et de leur énergie pour assurer le succès du festival.</w:t>
      </w:r>
    </w:p>
    <w:p>
      <w:pPr>
        <w:pStyle w:val="Normal"/>
        <w:rPr/>
      </w:pPr>
      <w:bookmarkStart w:id="0" w:name="_GoBack"/>
      <w:bookmarkEnd w:id="0"/>
      <w:r>
        <w:rPr/>
        <w:t>Michelle Cassart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pPr>
      <w:suppressLineNumbers/>
    </w:pPr>
    <w:rPr>
      <w:rFonts w:cs="Arial Unicode M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3C6-093B-482B-82D2-9FE15221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2015-09-28T15:03:00Z</dcterms:created>
  <dc:creator>MICHELLE</dc:creator>
  <dc:language>fr-FR</dc:language>
  <cp:lastModifiedBy>MICHELLE</cp:lastModifiedBy>
  <dcterms:modified xsi:type="dcterms:W3CDTF">2015-09-30T05:33:00Z</dcterms:modified>
  <cp:revision>8</cp:revision>
</cp:coreProperties>
</file>